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CB" w:rsidRPr="00095F0B" w:rsidRDefault="00D43CCB" w:rsidP="00BB3D8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BC1C4F" w:rsidRPr="00095F0B" w:rsidRDefault="00BC1C4F" w:rsidP="00BB3D82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095F0B">
        <w:rPr>
          <w:rFonts w:ascii="Arial" w:hAnsi="Arial" w:cs="Arial"/>
          <w:b/>
          <w:bCs/>
          <w:sz w:val="28"/>
          <w:szCs w:val="28"/>
        </w:rPr>
        <w:t>Urge</w:t>
      </w:r>
      <w:r w:rsidR="00BB3D82">
        <w:rPr>
          <w:rFonts w:ascii="Arial" w:hAnsi="Arial" w:cs="Arial"/>
          <w:b/>
          <w:bCs/>
          <w:sz w:val="28"/>
          <w:szCs w:val="28"/>
        </w:rPr>
        <w:t xml:space="preserve"> your Representative </w:t>
      </w:r>
      <w:r w:rsidR="00D43CCB" w:rsidRPr="00095F0B">
        <w:rPr>
          <w:rFonts w:ascii="Arial" w:hAnsi="Arial" w:cs="Arial"/>
          <w:b/>
          <w:bCs/>
          <w:sz w:val="28"/>
          <w:szCs w:val="28"/>
        </w:rPr>
        <w:t xml:space="preserve">to </w:t>
      </w:r>
      <w:r w:rsidR="00B416BA" w:rsidRPr="00095F0B">
        <w:rPr>
          <w:rFonts w:ascii="Arial" w:hAnsi="Arial" w:cs="Arial"/>
          <w:b/>
          <w:bCs/>
          <w:sz w:val="28"/>
          <w:szCs w:val="28"/>
        </w:rPr>
        <w:t xml:space="preserve">Support </w:t>
      </w:r>
      <w:r w:rsidR="0087683E">
        <w:rPr>
          <w:rFonts w:ascii="Arial" w:hAnsi="Arial" w:cs="Arial"/>
          <w:b/>
          <w:bCs/>
          <w:sz w:val="28"/>
          <w:szCs w:val="28"/>
        </w:rPr>
        <w:t>E</w:t>
      </w:r>
      <w:r w:rsidR="00341EB4">
        <w:rPr>
          <w:rFonts w:ascii="Arial" w:hAnsi="Arial" w:cs="Arial"/>
          <w:b/>
          <w:bCs/>
          <w:sz w:val="28"/>
          <w:szCs w:val="28"/>
        </w:rPr>
        <w:t>-F</w:t>
      </w:r>
      <w:r w:rsidR="0087683E">
        <w:rPr>
          <w:rFonts w:ascii="Arial" w:hAnsi="Arial" w:cs="Arial"/>
          <w:b/>
          <w:bCs/>
          <w:sz w:val="28"/>
          <w:szCs w:val="28"/>
        </w:rPr>
        <w:t>airness Legislation and Pass it in the House this Year</w:t>
      </w:r>
    </w:p>
    <w:p w:rsidR="00BC1C4F" w:rsidRPr="00095F0B" w:rsidRDefault="00BC1C4F" w:rsidP="00BC1C4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D43CCB" w:rsidRPr="00095F0B" w:rsidRDefault="00D43CCB" w:rsidP="00BC1C4F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095F0B">
        <w:rPr>
          <w:rFonts w:ascii="Arial" w:hAnsi="Arial" w:cs="Arial"/>
          <w:i/>
          <w:iCs/>
          <w:sz w:val="22"/>
          <w:szCs w:val="22"/>
        </w:rPr>
        <w:t>Dear ___________,</w:t>
      </w:r>
    </w:p>
    <w:p w:rsidR="00D43CCB" w:rsidRPr="00095F0B" w:rsidRDefault="00D43CCB" w:rsidP="00BC1C4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1D2869" w:rsidRDefault="0087683E" w:rsidP="00BC1C4F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The clock is ticking for the U.S. House of Representatives to act on e</w:t>
      </w:r>
      <w:r w:rsidR="00341EB4">
        <w:rPr>
          <w:rFonts w:ascii="Arial" w:hAnsi="Arial" w:cs="Arial"/>
          <w:i/>
          <w:iCs/>
          <w:sz w:val="22"/>
          <w:szCs w:val="22"/>
        </w:rPr>
        <w:t>-</w:t>
      </w:r>
      <w:r>
        <w:rPr>
          <w:rFonts w:ascii="Arial" w:hAnsi="Arial" w:cs="Arial"/>
          <w:i/>
          <w:iCs/>
          <w:sz w:val="22"/>
          <w:szCs w:val="22"/>
        </w:rPr>
        <w:t xml:space="preserve">fairness legislation this year. </w:t>
      </w:r>
      <w:r w:rsidR="00D43CCB" w:rsidRPr="00095F0B">
        <w:rPr>
          <w:rFonts w:ascii="Arial" w:hAnsi="Arial" w:cs="Arial"/>
          <w:i/>
          <w:iCs/>
          <w:sz w:val="22"/>
          <w:szCs w:val="22"/>
        </w:rPr>
        <w:t xml:space="preserve">Since 1992 a pre-Internet </w:t>
      </w:r>
      <w:r w:rsidR="00B416BA" w:rsidRPr="00095F0B">
        <w:rPr>
          <w:rFonts w:ascii="Arial" w:hAnsi="Arial" w:cs="Arial"/>
          <w:i/>
          <w:iCs/>
          <w:sz w:val="22"/>
          <w:szCs w:val="22"/>
        </w:rPr>
        <w:t xml:space="preserve">Supreme Court </w:t>
      </w:r>
      <w:r w:rsidR="00D43CCB" w:rsidRPr="00095F0B">
        <w:rPr>
          <w:rFonts w:ascii="Arial" w:hAnsi="Arial" w:cs="Arial"/>
          <w:i/>
          <w:iCs/>
          <w:sz w:val="22"/>
          <w:szCs w:val="22"/>
        </w:rPr>
        <w:t xml:space="preserve">case has guided our sales tax collection system.  </w:t>
      </w:r>
      <w:r w:rsidR="00B416BA" w:rsidRPr="00095F0B">
        <w:rPr>
          <w:rFonts w:ascii="Arial" w:hAnsi="Arial" w:cs="Arial"/>
          <w:i/>
          <w:iCs/>
          <w:sz w:val="22"/>
          <w:szCs w:val="22"/>
        </w:rPr>
        <w:t>More than 20 years later, Congress now has the opportunity to modernize our law to reflect the omni</w:t>
      </w:r>
      <w:r w:rsidR="00095F0B" w:rsidRPr="00095F0B">
        <w:rPr>
          <w:rFonts w:ascii="Arial" w:hAnsi="Arial" w:cs="Arial"/>
          <w:i/>
          <w:iCs/>
          <w:sz w:val="22"/>
          <w:szCs w:val="22"/>
        </w:rPr>
        <w:t>-</w:t>
      </w:r>
      <w:r w:rsidR="00B416BA" w:rsidRPr="00095F0B">
        <w:rPr>
          <w:rFonts w:ascii="Arial" w:hAnsi="Arial" w:cs="Arial"/>
          <w:i/>
          <w:iCs/>
          <w:sz w:val="22"/>
          <w:szCs w:val="22"/>
        </w:rPr>
        <w:t>channel retail environm</w:t>
      </w:r>
      <w:r w:rsidR="00341EB4">
        <w:rPr>
          <w:rFonts w:ascii="Arial" w:hAnsi="Arial" w:cs="Arial"/>
          <w:i/>
          <w:iCs/>
          <w:sz w:val="22"/>
          <w:szCs w:val="22"/>
        </w:rPr>
        <w:t xml:space="preserve">ent we live and work in today. </w:t>
      </w:r>
      <w:r w:rsidR="001D2869">
        <w:rPr>
          <w:rFonts w:ascii="Arial" w:hAnsi="Arial" w:cs="Arial"/>
          <w:i/>
          <w:iCs/>
          <w:sz w:val="22"/>
          <w:szCs w:val="22"/>
        </w:rPr>
        <w:t>Urge</w:t>
      </w:r>
      <w:r>
        <w:rPr>
          <w:rFonts w:ascii="Arial" w:hAnsi="Arial" w:cs="Arial"/>
          <w:i/>
          <w:iCs/>
          <w:sz w:val="22"/>
          <w:szCs w:val="22"/>
        </w:rPr>
        <w:t xml:space="preserve"> your representatives in the </w:t>
      </w:r>
      <w:r w:rsidR="001D2869">
        <w:rPr>
          <w:rFonts w:ascii="Arial" w:hAnsi="Arial" w:cs="Arial"/>
          <w:i/>
          <w:iCs/>
          <w:sz w:val="22"/>
          <w:szCs w:val="22"/>
        </w:rPr>
        <w:t>U.S. House to act on e</w:t>
      </w:r>
      <w:r w:rsidR="00341EB4">
        <w:rPr>
          <w:rFonts w:ascii="Arial" w:hAnsi="Arial" w:cs="Arial"/>
          <w:i/>
          <w:iCs/>
          <w:sz w:val="22"/>
          <w:szCs w:val="22"/>
        </w:rPr>
        <w:t xml:space="preserve">-fairness this Congress. </w:t>
      </w:r>
      <w:r>
        <w:rPr>
          <w:rFonts w:ascii="Arial" w:hAnsi="Arial" w:cs="Arial"/>
          <w:i/>
          <w:iCs/>
          <w:sz w:val="22"/>
          <w:szCs w:val="22"/>
        </w:rPr>
        <w:t>Last spring</w:t>
      </w:r>
      <w:r w:rsidRPr="0087683E">
        <w:rPr>
          <w:rFonts w:ascii="Arial" w:hAnsi="Arial" w:cs="Arial"/>
          <w:i/>
          <w:iCs/>
          <w:sz w:val="22"/>
          <w:szCs w:val="22"/>
        </w:rPr>
        <w:t xml:space="preserve"> the Senate, with overwhelming bipartisan support, passed The Marketplace Fairness Act of 2013</w:t>
      </w:r>
      <w:r>
        <w:rPr>
          <w:rFonts w:ascii="Arial" w:hAnsi="Arial" w:cs="Arial"/>
          <w:i/>
          <w:iCs/>
          <w:sz w:val="22"/>
          <w:szCs w:val="22"/>
        </w:rPr>
        <w:t xml:space="preserve"> - - since then there has been no action in the House Chamber.  </w:t>
      </w:r>
    </w:p>
    <w:p w:rsidR="001D2869" w:rsidRDefault="001D2869" w:rsidP="00BC1C4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BC1C4F" w:rsidRPr="00095F0B" w:rsidRDefault="001D2869" w:rsidP="00BC1C4F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Below are some talking points about e</w:t>
      </w:r>
      <w:r w:rsidR="00341EB4">
        <w:rPr>
          <w:rFonts w:ascii="Arial" w:hAnsi="Arial" w:cs="Arial"/>
          <w:i/>
          <w:iCs/>
          <w:sz w:val="22"/>
          <w:szCs w:val="22"/>
        </w:rPr>
        <w:t>-</w:t>
      </w:r>
      <w:r>
        <w:rPr>
          <w:rFonts w:ascii="Arial" w:hAnsi="Arial" w:cs="Arial"/>
          <w:i/>
          <w:iCs/>
          <w:sz w:val="22"/>
          <w:szCs w:val="22"/>
        </w:rPr>
        <w:t>fair</w:t>
      </w:r>
      <w:r w:rsidR="00341EB4">
        <w:rPr>
          <w:rFonts w:ascii="Arial" w:hAnsi="Arial" w:cs="Arial"/>
          <w:i/>
          <w:iCs/>
          <w:sz w:val="22"/>
          <w:szCs w:val="22"/>
        </w:rPr>
        <w:t>ness -</w:t>
      </w:r>
      <w:bookmarkStart w:id="0" w:name="_GoBack"/>
      <w:bookmarkEnd w:id="0"/>
      <w:r>
        <w:rPr>
          <w:rFonts w:ascii="Arial" w:hAnsi="Arial" w:cs="Arial"/>
          <w:i/>
          <w:iCs/>
          <w:sz w:val="22"/>
          <w:szCs w:val="22"/>
        </w:rPr>
        <w:t xml:space="preserve">- if you go to </w:t>
      </w:r>
      <w:hyperlink r:id="rId6" w:history="1">
        <w:r w:rsidRPr="00F11B7D">
          <w:rPr>
            <w:rStyle w:val="Hyperlink"/>
            <w:rFonts w:ascii="Arial" w:hAnsi="Arial" w:cs="Arial"/>
            <w:i/>
            <w:iCs/>
            <w:sz w:val="22"/>
            <w:szCs w:val="22"/>
          </w:rPr>
          <w:t>www.efairness.org</w:t>
        </w:r>
      </w:hyperlink>
      <w:r>
        <w:rPr>
          <w:rFonts w:ascii="Arial" w:hAnsi="Arial" w:cs="Arial"/>
          <w:i/>
          <w:iCs/>
          <w:sz w:val="22"/>
          <w:szCs w:val="22"/>
        </w:rPr>
        <w:t xml:space="preserve"> there is even more information, plus the ability to send an email or tweet your House member.  We make it easy for you!  </w:t>
      </w:r>
      <w:r w:rsidR="00095F0B">
        <w:rPr>
          <w:rFonts w:ascii="Arial" w:hAnsi="Arial" w:cs="Arial"/>
          <w:i/>
          <w:iCs/>
          <w:sz w:val="22"/>
          <w:szCs w:val="22"/>
        </w:rPr>
        <w:t xml:space="preserve">Thank you </w:t>
      </w:r>
      <w:r>
        <w:rPr>
          <w:rFonts w:ascii="Arial" w:hAnsi="Arial" w:cs="Arial"/>
          <w:i/>
          <w:iCs/>
          <w:sz w:val="22"/>
          <w:szCs w:val="22"/>
        </w:rPr>
        <w:t xml:space="preserve">in advance for your help to level the playing field! </w:t>
      </w:r>
    </w:p>
    <w:p w:rsidR="00BC1C4F" w:rsidRDefault="00BC1C4F" w:rsidP="00BC1C4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B416BA" w:rsidRPr="00BF3F58" w:rsidRDefault="00B416BA" w:rsidP="00B416BA">
      <w:pPr>
        <w:jc w:val="center"/>
        <w:rPr>
          <w:rFonts w:ascii="Arial" w:eastAsia="Arial Unicode MS" w:hAnsi="Arial" w:cs="Arial"/>
          <w:b/>
          <w:color w:val="000000"/>
          <w:sz w:val="28"/>
          <w:szCs w:val="28"/>
        </w:rPr>
      </w:pPr>
    </w:p>
    <w:p w:rsidR="00B416BA" w:rsidRPr="00C71DE2" w:rsidRDefault="00B416BA" w:rsidP="00B416BA">
      <w:pPr>
        <w:spacing w:after="120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 w:rsidRPr="00C71DE2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 xml:space="preserve">Fundamentally, </w:t>
      </w:r>
      <w:r w:rsidR="003E5136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e</w:t>
      </w:r>
      <w:r w:rsidR="00341EB4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-</w:t>
      </w:r>
      <w:r w:rsidR="003E5136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fairness</w:t>
      </w:r>
      <w:r w:rsidRPr="00C71DE2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 xml:space="preserve"> embodies states’ rights. </w:t>
      </w:r>
    </w:p>
    <w:p w:rsidR="00B416BA" w:rsidRDefault="00B416BA" w:rsidP="00B416BA">
      <w:pPr>
        <w:pStyle w:val="ListParagraph"/>
        <w:numPr>
          <w:ilvl w:val="0"/>
          <w:numId w:val="1"/>
        </w:numPr>
        <w:spacing w:after="120"/>
        <w:ind w:left="360"/>
        <w:contextualSpacing w:val="0"/>
        <w:outlineLvl w:val="0"/>
        <w:rPr>
          <w:rFonts w:ascii="Arial" w:eastAsia="Arial Unicode MS" w:hAnsi="Arial" w:cs="Arial"/>
          <w:color w:val="000000"/>
          <w:sz w:val="24"/>
          <w:szCs w:val="24"/>
        </w:rPr>
      </w:pPr>
      <w:r w:rsidRPr="00C71DE2">
        <w:rPr>
          <w:rFonts w:ascii="Arial" w:eastAsia="Arial Unicode MS" w:hAnsi="Arial" w:cs="Arial"/>
          <w:color w:val="000000"/>
          <w:sz w:val="24"/>
          <w:szCs w:val="24"/>
        </w:rPr>
        <w:t xml:space="preserve">It offers the states options for simplification. </w:t>
      </w:r>
    </w:p>
    <w:p w:rsidR="00B416BA" w:rsidRPr="00C71DE2" w:rsidRDefault="00B416BA" w:rsidP="00B416BA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outlineLvl w:val="0"/>
        <w:rPr>
          <w:rFonts w:ascii="Arial" w:eastAsia="Arial Unicode MS" w:hAnsi="Arial" w:cs="Arial"/>
          <w:color w:val="000000"/>
          <w:sz w:val="24"/>
          <w:szCs w:val="24"/>
        </w:rPr>
      </w:pPr>
      <w:r w:rsidRPr="00C71DE2">
        <w:rPr>
          <w:rFonts w:ascii="Arial" w:eastAsia="Arial Unicode MS" w:hAnsi="Arial" w:cs="Arial"/>
          <w:color w:val="000000"/>
          <w:sz w:val="24"/>
          <w:szCs w:val="24"/>
        </w:rPr>
        <w:t xml:space="preserve">If states do not want to require online retailers to collect sales tax, they can choose to do nothing at all. </w:t>
      </w:r>
    </w:p>
    <w:p w:rsidR="00B416BA" w:rsidRPr="00C71DE2" w:rsidRDefault="00B416BA" w:rsidP="00B416BA">
      <w:pPr>
        <w:spacing w:after="120"/>
        <w:ind w:left="360"/>
        <w:outlineLvl w:val="0"/>
        <w:rPr>
          <w:rFonts w:ascii="Arial" w:eastAsia="Arial Unicode MS" w:hAnsi="Arial" w:cs="Arial"/>
          <w:color w:val="000000"/>
          <w:sz w:val="24"/>
          <w:szCs w:val="24"/>
        </w:rPr>
      </w:pPr>
    </w:p>
    <w:p w:rsidR="00B416BA" w:rsidRPr="00C71DE2" w:rsidRDefault="00B17C5A" w:rsidP="00B416BA">
      <w:pPr>
        <w:spacing w:after="120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E</w:t>
      </w:r>
      <w:r w:rsidR="00341EB4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-</w:t>
      </w:r>
      <w: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fairness legislation</w:t>
      </w:r>
      <w:r w:rsidR="00B416BA" w:rsidRPr="00C71DE2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 xml:space="preserve"> would restore free-market principles to the marketplace. </w:t>
      </w:r>
    </w:p>
    <w:p w:rsidR="00B416BA" w:rsidRPr="00C71DE2" w:rsidRDefault="00B416BA" w:rsidP="00B416BA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outlineLvl w:val="0"/>
        <w:rPr>
          <w:rFonts w:ascii="Arial" w:eastAsia="Arial Unicode MS" w:hAnsi="Arial" w:cs="Arial"/>
          <w:color w:val="000000"/>
          <w:sz w:val="24"/>
          <w:szCs w:val="24"/>
        </w:rPr>
      </w:pPr>
      <w:r w:rsidRPr="00C71DE2">
        <w:rPr>
          <w:rFonts w:ascii="Arial" w:eastAsia="Arial Unicode MS" w:hAnsi="Arial" w:cs="Arial"/>
          <w:color w:val="000000"/>
          <w:sz w:val="24"/>
          <w:szCs w:val="24"/>
        </w:rPr>
        <w:t xml:space="preserve">The current policy provides as much as a 10% government subsidy for remote sellers.  </w:t>
      </w:r>
    </w:p>
    <w:p w:rsidR="00B416BA" w:rsidRPr="00C71DE2" w:rsidRDefault="00B416BA" w:rsidP="00B416BA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outlineLvl w:val="0"/>
        <w:rPr>
          <w:rFonts w:ascii="Arial" w:eastAsia="Arial Unicode MS" w:hAnsi="Arial" w:cs="Arial"/>
          <w:color w:val="000000"/>
          <w:sz w:val="24"/>
          <w:szCs w:val="24"/>
        </w:rPr>
      </w:pPr>
      <w:r w:rsidRPr="00C71DE2">
        <w:rPr>
          <w:rFonts w:ascii="Arial" w:eastAsia="Arial Unicode MS" w:hAnsi="Arial" w:cs="Arial"/>
          <w:color w:val="000000"/>
          <w:sz w:val="24"/>
          <w:szCs w:val="24"/>
        </w:rPr>
        <w:t>The status quo results in the government picking winners and losers in the marketplace.</w:t>
      </w:r>
    </w:p>
    <w:p w:rsidR="00B416BA" w:rsidRPr="00C71DE2" w:rsidRDefault="00B416BA" w:rsidP="00B416BA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outlineLvl w:val="0"/>
        <w:rPr>
          <w:rFonts w:ascii="Arial" w:eastAsia="Arial Unicode MS" w:hAnsi="Arial" w:cs="Arial"/>
          <w:color w:val="000000"/>
          <w:sz w:val="24"/>
          <w:szCs w:val="24"/>
        </w:rPr>
      </w:pPr>
      <w:r w:rsidRPr="00C71DE2">
        <w:rPr>
          <w:rFonts w:ascii="Arial" w:eastAsia="Arial Unicode MS" w:hAnsi="Arial" w:cs="Arial"/>
          <w:color w:val="000000"/>
          <w:sz w:val="24"/>
          <w:szCs w:val="24"/>
        </w:rPr>
        <w:t xml:space="preserve">Retailers should compete based on price, inventory and customer service, not on tax treatment. </w:t>
      </w:r>
    </w:p>
    <w:p w:rsidR="00B416BA" w:rsidRDefault="00B416BA" w:rsidP="00B416BA">
      <w:pPr>
        <w:spacing w:after="120"/>
        <w:ind w:left="360"/>
        <w:outlineLvl w:val="0"/>
        <w:rPr>
          <w:rFonts w:ascii="Arial" w:eastAsia="Arial Unicode MS" w:hAnsi="Arial" w:cs="Arial"/>
          <w:color w:val="000000"/>
          <w:sz w:val="24"/>
          <w:szCs w:val="24"/>
        </w:rPr>
      </w:pPr>
    </w:p>
    <w:p w:rsidR="00B416BA" w:rsidRPr="00C71DE2" w:rsidRDefault="00B17C5A" w:rsidP="00B416BA">
      <w:pPr>
        <w:spacing w:after="120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E</w:t>
      </w:r>
      <w:r w:rsidR="00341EB4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-</w:t>
      </w:r>
      <w: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fairness</w:t>
      </w:r>
      <w:r w:rsidR="00B416BA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 xml:space="preserve"> will NOT raise taxes but it will relieve the tax burden</w:t>
      </w:r>
      <w:r w:rsidR="00B416BA" w:rsidRPr="00C71DE2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 xml:space="preserve"> on consumers.</w:t>
      </w:r>
    </w:p>
    <w:p w:rsidR="00B416BA" w:rsidRPr="00C71DE2" w:rsidRDefault="00B416BA" w:rsidP="00B416BA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outlineLvl w:val="0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45 states already require consumers to pay a tax on remote purchases.</w:t>
      </w:r>
    </w:p>
    <w:p w:rsidR="00B416BA" w:rsidRPr="00C71DE2" w:rsidRDefault="00B416BA" w:rsidP="00B416BA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outlineLvl w:val="0"/>
        <w:rPr>
          <w:rFonts w:ascii="Arial" w:hAnsi="Arial" w:cs="Arial"/>
          <w:sz w:val="24"/>
          <w:szCs w:val="24"/>
        </w:rPr>
      </w:pPr>
      <w:r w:rsidRPr="00C71DE2">
        <w:rPr>
          <w:rFonts w:ascii="Arial" w:eastAsia="Arial Unicode MS" w:hAnsi="Arial" w:cs="Arial"/>
          <w:color w:val="000000"/>
          <w:sz w:val="24"/>
          <w:szCs w:val="24"/>
        </w:rPr>
        <w:t>“It’s not new, it’s due!” Rep. Steve Womack (R-AR)</w:t>
      </w:r>
    </w:p>
    <w:p w:rsidR="00B416BA" w:rsidRPr="00C71DE2" w:rsidRDefault="00B416BA" w:rsidP="00B416BA">
      <w:pPr>
        <w:spacing w:after="120"/>
        <w:ind w:left="360"/>
        <w:outlineLvl w:val="0"/>
        <w:rPr>
          <w:rFonts w:ascii="Arial" w:eastAsia="Arial Unicode MS" w:hAnsi="Arial" w:cs="Arial"/>
          <w:color w:val="000000"/>
          <w:sz w:val="24"/>
          <w:szCs w:val="24"/>
        </w:rPr>
      </w:pPr>
    </w:p>
    <w:p w:rsidR="00B416BA" w:rsidRPr="00C71DE2" w:rsidRDefault="00B17C5A" w:rsidP="00B416BA">
      <w:pPr>
        <w:spacing w:after="120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E</w:t>
      </w:r>
      <w:r w:rsidR="00341EB4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-</w:t>
      </w:r>
      <w: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fairness</w:t>
      </w:r>
      <w:r w:rsidR="00B416BA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 xml:space="preserve"> will help states avoid tax increases on their residents and businesses</w:t>
      </w:r>
      <w:r w:rsidR="00B416BA" w:rsidRPr="00C71DE2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 xml:space="preserve">. </w:t>
      </w:r>
    </w:p>
    <w:p w:rsidR="00B416BA" w:rsidRDefault="00B416BA" w:rsidP="00B416BA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outlineLvl w:val="0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Less than 2% of consumers comply with the existing laws, leaving a $23 billion tax gap for state governments. </w:t>
      </w:r>
    </w:p>
    <w:p w:rsidR="00B416BA" w:rsidRPr="00885D1A" w:rsidRDefault="00B416BA" w:rsidP="00B416BA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outlineLvl w:val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lastRenderedPageBreak/>
        <w:t xml:space="preserve">The tax gap created by the status quo increases taxes on everyone else in the </w:t>
      </w:r>
      <w:r w:rsidRPr="00C71DE2">
        <w:rPr>
          <w:rFonts w:ascii="Arial" w:eastAsia="Arial Unicode MS" w:hAnsi="Arial" w:cs="Arial"/>
          <w:color w:val="000000"/>
          <w:sz w:val="24"/>
          <w:szCs w:val="24"/>
        </w:rPr>
        <w:t>state, especially those paying income and property taxes.</w:t>
      </w:r>
    </w:p>
    <w:p w:rsidR="00B416BA" w:rsidRPr="002D7C07" w:rsidRDefault="00B17C5A" w:rsidP="00B416BA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outlineLvl w:val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E</w:t>
      </w:r>
      <w:r w:rsidR="00341EB4">
        <w:rPr>
          <w:rFonts w:ascii="Arial" w:eastAsia="Arial Unicode MS" w:hAnsi="Arial" w:cs="Arial"/>
          <w:color w:val="000000"/>
          <w:sz w:val="24"/>
          <w:szCs w:val="24"/>
        </w:rPr>
        <w:t>-</w:t>
      </w:r>
      <w:r>
        <w:rPr>
          <w:rFonts w:ascii="Arial" w:eastAsia="Arial Unicode MS" w:hAnsi="Arial" w:cs="Arial"/>
          <w:color w:val="000000"/>
          <w:sz w:val="24"/>
          <w:szCs w:val="24"/>
        </w:rPr>
        <w:t>fairness legislation</w:t>
      </w:r>
      <w:r w:rsidR="00B416BA">
        <w:rPr>
          <w:rFonts w:ascii="Arial" w:eastAsia="Arial Unicode MS" w:hAnsi="Arial" w:cs="Arial"/>
          <w:color w:val="000000"/>
          <w:sz w:val="24"/>
          <w:szCs w:val="24"/>
        </w:rPr>
        <w:t xml:space="preserve"> broadens the tax base, promotes a more stable and efficient revenue stream for state and local governments and positions them to lower taxes for their residents and businesses.</w:t>
      </w:r>
    </w:p>
    <w:p w:rsidR="00B416BA" w:rsidRPr="002D7C07" w:rsidRDefault="00B416BA" w:rsidP="00B416BA">
      <w:pPr>
        <w:spacing w:after="120"/>
        <w:ind w:left="360"/>
        <w:outlineLvl w:val="0"/>
        <w:rPr>
          <w:rFonts w:ascii="Arial" w:eastAsia="Arial Unicode MS" w:hAnsi="Arial" w:cs="Arial"/>
          <w:sz w:val="24"/>
          <w:szCs w:val="24"/>
        </w:rPr>
      </w:pPr>
    </w:p>
    <w:p w:rsidR="00B416BA" w:rsidRPr="002D7C07" w:rsidRDefault="00B17C5A" w:rsidP="00B416BA">
      <w:pPr>
        <w:spacing w:after="120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E</w:t>
      </w:r>
      <w:r w:rsidR="00341EB4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-</w:t>
      </w:r>
      <w: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fairness</w:t>
      </w:r>
      <w:r w:rsidR="00B416BA" w:rsidRPr="002D7C07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 xml:space="preserve"> is looking out for small businesses. </w:t>
      </w:r>
    </w:p>
    <w:p w:rsidR="00B416BA" w:rsidRPr="002D7C07" w:rsidRDefault="00B416BA" w:rsidP="00B416BA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outlineLvl w:val="0"/>
        <w:rPr>
          <w:rFonts w:ascii="Arial" w:eastAsia="Arial Unicode MS" w:hAnsi="Arial" w:cs="Arial"/>
          <w:color w:val="000000"/>
          <w:sz w:val="24"/>
          <w:szCs w:val="24"/>
        </w:rPr>
      </w:pPr>
      <w:r w:rsidRPr="002D7C07">
        <w:rPr>
          <w:rFonts w:ascii="Arial" w:eastAsia="Arial Unicode MS" w:hAnsi="Arial" w:cs="Arial"/>
          <w:color w:val="000000"/>
          <w:sz w:val="24"/>
          <w:szCs w:val="24"/>
        </w:rPr>
        <w:t xml:space="preserve">The </w:t>
      </w:r>
      <w:r w:rsidR="00B17C5A">
        <w:rPr>
          <w:rFonts w:ascii="Arial" w:eastAsia="Arial Unicode MS" w:hAnsi="Arial" w:cs="Arial"/>
          <w:color w:val="000000"/>
          <w:sz w:val="24"/>
          <w:szCs w:val="24"/>
        </w:rPr>
        <w:t>current legislative proposal</w:t>
      </w:r>
      <w:r w:rsidRPr="002D7C07">
        <w:rPr>
          <w:rFonts w:ascii="Arial" w:eastAsia="Arial Unicode MS" w:hAnsi="Arial" w:cs="Arial"/>
          <w:color w:val="000000"/>
          <w:sz w:val="24"/>
          <w:szCs w:val="24"/>
        </w:rPr>
        <w:t xml:space="preserve"> protects small online businesses by providing a $1 million exemption that would carve-out more than 99% of all online retailers.  </w:t>
      </w:r>
    </w:p>
    <w:p w:rsidR="00B416BA" w:rsidRDefault="00B17C5A" w:rsidP="00B416BA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outlineLvl w:val="0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E</w:t>
      </w:r>
      <w:r w:rsidR="00341EB4">
        <w:rPr>
          <w:rFonts w:ascii="Arial" w:eastAsia="Arial Unicode MS" w:hAnsi="Arial" w:cs="Arial"/>
          <w:color w:val="000000"/>
          <w:sz w:val="24"/>
          <w:szCs w:val="24"/>
        </w:rPr>
        <w:t>-</w:t>
      </w:r>
      <w:r>
        <w:rPr>
          <w:rFonts w:ascii="Arial" w:eastAsia="Arial Unicode MS" w:hAnsi="Arial" w:cs="Arial"/>
          <w:color w:val="000000"/>
          <w:sz w:val="24"/>
          <w:szCs w:val="24"/>
        </w:rPr>
        <w:t>fairness</w:t>
      </w:r>
      <w:r w:rsidR="00B416BA" w:rsidRPr="002D7C07">
        <w:rPr>
          <w:rFonts w:ascii="Arial" w:eastAsia="Arial Unicode MS" w:hAnsi="Arial" w:cs="Arial"/>
          <w:color w:val="000000"/>
          <w:sz w:val="24"/>
          <w:szCs w:val="24"/>
        </w:rPr>
        <w:t xml:space="preserve"> is giving businesses many tools they need to comply by requiring states to provide a single point of a collection a more unified sales tax base and free software.</w:t>
      </w:r>
    </w:p>
    <w:p w:rsidR="00B416BA" w:rsidRPr="002D7C07" w:rsidRDefault="00B416BA" w:rsidP="00B416BA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outlineLvl w:val="0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Small local retailers already collect s</w:t>
      </w:r>
      <w:r w:rsidR="00B17C5A">
        <w:rPr>
          <w:rFonts w:ascii="Arial" w:eastAsia="Arial Unicode MS" w:hAnsi="Arial" w:cs="Arial"/>
          <w:color w:val="000000"/>
          <w:sz w:val="24"/>
          <w:szCs w:val="24"/>
        </w:rPr>
        <w:t>ales taxes from dollar one.  E</w:t>
      </w:r>
      <w:r w:rsidR="00341EB4">
        <w:rPr>
          <w:rFonts w:ascii="Arial" w:eastAsia="Arial Unicode MS" w:hAnsi="Arial" w:cs="Arial"/>
          <w:color w:val="000000"/>
          <w:sz w:val="24"/>
          <w:szCs w:val="24"/>
        </w:rPr>
        <w:t>-</w:t>
      </w:r>
      <w:r w:rsidR="00B17C5A">
        <w:rPr>
          <w:rFonts w:ascii="Arial" w:eastAsia="Arial Unicode MS" w:hAnsi="Arial" w:cs="Arial"/>
          <w:color w:val="000000"/>
          <w:sz w:val="24"/>
          <w:szCs w:val="24"/>
        </w:rPr>
        <w:t>fairness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gives these businesses a fair chance to compete in today’s marketplace.</w:t>
      </w:r>
    </w:p>
    <w:p w:rsidR="00E92730" w:rsidRDefault="00E92730"/>
    <w:sectPr w:rsidR="00E92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2EF1"/>
    <w:multiLevelType w:val="hybridMultilevel"/>
    <w:tmpl w:val="09AC7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4F"/>
    <w:rsid w:val="00095F0B"/>
    <w:rsid w:val="001D2869"/>
    <w:rsid w:val="00341EB4"/>
    <w:rsid w:val="003E5136"/>
    <w:rsid w:val="0060074F"/>
    <w:rsid w:val="0087683E"/>
    <w:rsid w:val="00B17C5A"/>
    <w:rsid w:val="00B416BA"/>
    <w:rsid w:val="00BB3D82"/>
    <w:rsid w:val="00BC1C4F"/>
    <w:rsid w:val="00D43CCB"/>
    <w:rsid w:val="00E9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B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C4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1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B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C4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1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airnes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Laird, Betsy</dc:creator>
  <cp:lastModifiedBy>SLockwood</cp:lastModifiedBy>
  <cp:revision>3</cp:revision>
  <cp:lastPrinted>2014-03-28T14:32:00Z</cp:lastPrinted>
  <dcterms:created xsi:type="dcterms:W3CDTF">2014-03-28T14:33:00Z</dcterms:created>
  <dcterms:modified xsi:type="dcterms:W3CDTF">2014-03-28T16:13:00Z</dcterms:modified>
</cp:coreProperties>
</file>